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086FCA">
        <w:rPr>
          <w:sz w:val="28"/>
          <w:szCs w:val="28"/>
          <w:lang w:val="ru-RU"/>
        </w:rPr>
        <w:t>01</w:t>
      </w:r>
      <w:r w:rsidR="00C6283D">
        <w:rPr>
          <w:sz w:val="28"/>
          <w:szCs w:val="28"/>
          <w:lang w:val="ru-RU"/>
        </w:rPr>
        <w:t>.0</w:t>
      </w:r>
      <w:r w:rsidR="00F434B6">
        <w:rPr>
          <w:sz w:val="28"/>
          <w:szCs w:val="28"/>
          <w:lang w:val="ru-RU"/>
        </w:rPr>
        <w:t>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73189">
        <w:rPr>
          <w:b/>
          <w:sz w:val="28"/>
          <w:szCs w:val="28"/>
          <w:lang w:val="ru-RU"/>
        </w:rPr>
        <w:t>1</w:t>
      </w:r>
      <w:r w:rsidR="00BA3A5D">
        <w:rPr>
          <w:b/>
          <w:sz w:val="28"/>
          <w:szCs w:val="28"/>
          <w:lang w:val="ru-RU"/>
        </w:rPr>
        <w:t>0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9F6189" w:rsidP="00F82476">
      <w:pPr>
        <w:ind w:left="284" w:right="567"/>
        <w:jc w:val="both"/>
        <w:rPr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</w:t>
      </w:r>
      <w:r w:rsidR="009207A6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земельного участка площадью </w:t>
      </w:r>
      <w:r w:rsidR="00086FCA">
        <w:rPr>
          <w:sz w:val="28"/>
          <w:szCs w:val="28"/>
        </w:rPr>
        <w:t>10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086FCA">
        <w:rPr>
          <w:sz w:val="28"/>
          <w:szCs w:val="28"/>
        </w:rPr>
        <w:t>10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9207A6">
        <w:rPr>
          <w:sz w:val="28"/>
          <w:szCs w:val="28"/>
        </w:rPr>
        <w:t xml:space="preserve"> </w:t>
      </w:r>
      <w:r w:rsidR="00086FCA">
        <w:rPr>
          <w:sz w:val="28"/>
          <w:szCs w:val="28"/>
        </w:rPr>
        <w:t>270 м на северо-запад от д. № 6 по ул. Левобережная х. Нижнемитякин Тарасовского района Ростовской области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категория земель – земли</w:t>
      </w:r>
      <w:r w:rsidR="00F434B6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сельскохозяйственного назначения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>,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sz w:val="28"/>
          <w:szCs w:val="28"/>
        </w:rPr>
        <w:t xml:space="preserve"> вид разрешенного использования –</w:t>
      </w:r>
      <w:r w:rsidR="00013CCA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 </w:t>
      </w:r>
      <w:r w:rsidR="00086FCA">
        <w:rPr>
          <w:sz w:val="28"/>
          <w:szCs w:val="28"/>
        </w:rPr>
        <w:t>сенокошение и выпас скота</w:t>
      </w:r>
      <w:r w:rsidR="00C6283D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86FCA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07A6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A3A5D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8680F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08EF9E-C0AC-41D6-9EFD-F7C14DC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8760-21BB-4D36-B0FE-0859553E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